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E6D9A" w14:textId="77777777" w:rsidR="00D52992" w:rsidRDefault="006D172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UJI VALIDITAS DAN RELIABILITAS</w:t>
      </w:r>
    </w:p>
    <w:p w14:paraId="4B9F5568" w14:textId="77777777" w:rsidR="006D1723" w:rsidRPr="006D1723" w:rsidRDefault="006D1723" w:rsidP="006D172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X1</w:t>
      </w:r>
    </w:p>
    <w:tbl>
      <w:tblPr>
        <w:tblW w:w="9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"/>
        <w:gridCol w:w="1998"/>
        <w:gridCol w:w="1029"/>
        <w:gridCol w:w="1030"/>
        <w:gridCol w:w="1030"/>
        <w:gridCol w:w="1030"/>
        <w:gridCol w:w="1030"/>
        <w:gridCol w:w="1077"/>
      </w:tblGrid>
      <w:tr w:rsidR="006D1723" w:rsidRPr="006D1723" w14:paraId="1A4C2FB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9C53E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r w:rsidRPr="006D1723">
              <w:rPr>
                <w:rFonts w:ascii="Arial" w:hAnsi="Arial" w:cs="Arial"/>
                <w:b/>
                <w:bCs/>
                <w:color w:val="010205"/>
                <w:lang w:val="en-ID"/>
              </w:rPr>
              <w:t>Correlations</w:t>
            </w:r>
          </w:p>
        </w:tc>
      </w:tr>
      <w:tr w:rsidR="006D1723" w:rsidRPr="006D1723" w14:paraId="1B2C3F3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7D06FE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61CFA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X1.1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D671DB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X1.2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ECDC1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X1.3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4C41E9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X1.4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D5941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X1.5</w:t>
            </w:r>
          </w:p>
        </w:tc>
        <w:tc>
          <w:tcPr>
            <w:tcW w:w="107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69E1F8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TOTALX1</w:t>
            </w:r>
          </w:p>
        </w:tc>
      </w:tr>
      <w:tr w:rsidR="006D1723" w:rsidRPr="006D1723" w14:paraId="33B2859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B82955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X1.1</w:t>
            </w:r>
          </w:p>
        </w:tc>
        <w:tc>
          <w:tcPr>
            <w:tcW w:w="199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A7514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E6704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6F33C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.871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234D0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.855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4E4A7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.613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8CE53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.553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B43662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.902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004A42D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2BAC34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E225B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4BCE2D7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B3AA8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A153D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19EFF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17AB8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71D0B6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657666C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BF2C0D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ADDD62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5B6E2FD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D2D836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616C06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1E06C9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9B38F2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088806B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32A43ED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A50F6D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X1.2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1B8D0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FEDC8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.871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5DFDD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E08ED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.758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D5284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.648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77C30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.671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482A29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.915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5F1624D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20AA81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DFAE8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3877D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65B6A4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08C51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7EC08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ACD07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4C61B6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2BF84CE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F9057E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F89D05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509E70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7F0E07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EDF344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3E570D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426DB4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11B6C6E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1B3D4EB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FABF9D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X1.3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9D5DF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2B907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.855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532CF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.758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F07E2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24A57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.649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ED87E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.569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A83541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.890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78BB79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A01BF6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180AF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68681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6DF81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2D3A45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54352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87348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EF7852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1FA9AC7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B38B28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924B6A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70813DC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92BCBD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037DB2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9DE93F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AE0860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1281FBE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6692D3C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B49A85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X1.4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CB24E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52DCC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.613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ED712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.648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19AB7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.649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D513E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6A87C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.544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E7898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.802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44E8D6D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9D3893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4473A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1591A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809DA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2D43D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A9195E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31B61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4232FA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1100C58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386CB8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53AB03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4787145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423DF5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F3CCE8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ACAC49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FE3ADC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1C8E0FC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698CB42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5A76DC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X1.5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2BC7B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9A399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.553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A0E5F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.671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A436B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.569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D2C99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.544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8D776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82AB5C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.787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2699175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5E89F6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38933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7408B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7FDBC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1F461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D0062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088789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E87B0D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4784B72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A20D3D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86B051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7CB023F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C60B34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4CB01C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B0F748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AF70F7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319956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7FA96E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742CB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TOTALX1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E51E0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BD1A4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.902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A5F0A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.915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0F29B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.890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C0178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.802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53DC9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.787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642E71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</w:tr>
      <w:tr w:rsidR="006D1723" w:rsidRPr="006D1723" w14:paraId="4C2D432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07913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5B48B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009A5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2E1F5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74889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A8259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B65ED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7B60D08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6D1723" w:rsidRPr="006D1723" w14:paraId="56E4593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7532B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E27554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5FF1A4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6A0B47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E3837C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DC0EBD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D247E6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C132E5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34DD50B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3EE4D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**. Correlation is significant at the 0.01 level (2-tailed).</w:t>
            </w:r>
          </w:p>
        </w:tc>
      </w:tr>
    </w:tbl>
    <w:p w14:paraId="296D4834" w14:textId="77777777" w:rsidR="006D1723" w:rsidRPr="006D1723" w:rsidRDefault="006D1723" w:rsidP="006D17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ID"/>
        </w:rPr>
      </w:pPr>
    </w:p>
    <w:p w14:paraId="6077CBAE" w14:textId="77777777" w:rsidR="006D1723" w:rsidRPr="006D1723" w:rsidRDefault="006D1723" w:rsidP="006D1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6D1723" w:rsidRPr="006D1723" w14:paraId="64B5903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CDB56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r w:rsidRPr="006D1723">
              <w:rPr>
                <w:rFonts w:ascii="Arial" w:hAnsi="Arial" w:cs="Arial"/>
                <w:b/>
                <w:bCs/>
                <w:color w:val="010205"/>
                <w:lang w:val="en-ID"/>
              </w:rPr>
              <w:t>Reliability Statistics</w:t>
            </w:r>
          </w:p>
        </w:tc>
      </w:tr>
      <w:tr w:rsidR="006D1723" w:rsidRPr="006D1723" w14:paraId="4166935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46AF07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598C91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 of Items</w:t>
            </w:r>
          </w:p>
        </w:tc>
      </w:tr>
      <w:tr w:rsidR="006D1723" w:rsidRPr="006D1723" w14:paraId="7374FFC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8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72EC48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.908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837103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5</w:t>
            </w:r>
          </w:p>
        </w:tc>
      </w:tr>
    </w:tbl>
    <w:p w14:paraId="6A84E5A1" w14:textId="77777777" w:rsidR="006D1723" w:rsidRDefault="006D1723">
      <w:pPr>
        <w:rPr>
          <w:rFonts w:asciiTheme="majorBidi" w:hAnsiTheme="majorBidi" w:cstheme="majorBidi"/>
          <w:sz w:val="24"/>
          <w:szCs w:val="24"/>
          <w:lang w:val="en-ID"/>
        </w:rPr>
      </w:pPr>
    </w:p>
    <w:p w14:paraId="076A5331" w14:textId="77777777" w:rsidR="006D1723" w:rsidRDefault="006D1723">
      <w:pPr>
        <w:rPr>
          <w:rFonts w:asciiTheme="majorBidi" w:hAnsiTheme="majorBidi" w:cstheme="majorBidi"/>
          <w:sz w:val="24"/>
          <w:szCs w:val="24"/>
          <w:lang w:val="en-ID"/>
        </w:rPr>
      </w:pPr>
      <w:r>
        <w:rPr>
          <w:rFonts w:asciiTheme="majorBidi" w:hAnsiTheme="majorBidi" w:cstheme="majorBidi"/>
          <w:sz w:val="24"/>
          <w:szCs w:val="24"/>
          <w:lang w:val="en-ID"/>
        </w:rPr>
        <w:t>X2</w:t>
      </w:r>
    </w:p>
    <w:p w14:paraId="15064264" w14:textId="77777777" w:rsidR="006D1723" w:rsidRPr="006D1723" w:rsidRDefault="006D1723" w:rsidP="006D1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W w:w="7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2000"/>
        <w:gridCol w:w="1029"/>
        <w:gridCol w:w="1029"/>
        <w:gridCol w:w="1029"/>
        <w:gridCol w:w="1076"/>
      </w:tblGrid>
      <w:tr w:rsidR="006D1723" w:rsidRPr="006D1723" w14:paraId="6DEC601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2DA3A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r w:rsidRPr="006D1723">
              <w:rPr>
                <w:rFonts w:ascii="Arial" w:hAnsi="Arial" w:cs="Arial"/>
                <w:b/>
                <w:bCs/>
                <w:color w:val="010205"/>
                <w:lang w:val="en-ID"/>
              </w:rPr>
              <w:t>Correlations</w:t>
            </w:r>
          </w:p>
        </w:tc>
      </w:tr>
      <w:tr w:rsidR="006D1723" w:rsidRPr="006D1723" w14:paraId="4E3DF4C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0300A9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12CC1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X2.1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22BB57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X2.2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1DE6C6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X2.3</w:t>
            </w:r>
          </w:p>
        </w:tc>
        <w:tc>
          <w:tcPr>
            <w:tcW w:w="107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CF280A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TOTALX2</w:t>
            </w:r>
          </w:p>
        </w:tc>
      </w:tr>
      <w:tr w:rsidR="006D1723" w:rsidRPr="006D1723" w14:paraId="7C617F0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9E3A6D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X2.1</w:t>
            </w:r>
          </w:p>
        </w:tc>
        <w:tc>
          <w:tcPr>
            <w:tcW w:w="199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857E2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462A9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DBA25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.686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F0B1A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.717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7DB8A9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.900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4999D99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35403A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1C966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8C2AF8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D3C9A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EB9A5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B8D5F9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057E7FD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E3E0BC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D562CB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0DFEC33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193370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7B29D3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6A4573F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391E48A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0FA562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lastRenderedPageBreak/>
              <w:t>X2.2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C91A1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FA0BF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.686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A8E98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12C23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.708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3B2B03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.886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2EB178C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9D6FED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FC8BA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873D7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454D10D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8BB41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288A1B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2C0484F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973F93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12D457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0CDE74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62F5A5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1A9FF5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1B4B15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795305C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46DC53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X2.3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33550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52A28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.717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32B1F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.708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E3550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64111C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.901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3FAADF2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110CBD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69451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8C1D2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4672F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30B4A6C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D6ED33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4364A27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93F5E5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F12150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3BD91F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A94DA0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B7D856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59739D4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275F3FB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B9F05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TOTALX2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45570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27735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.900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80B05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.886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FABED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.901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A7937D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</w:tr>
      <w:tr w:rsidR="006D1723" w:rsidRPr="006D1723" w14:paraId="5B18C70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1C33D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FC6E5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2270F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53F69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27D04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416F04D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6D1723" w:rsidRPr="006D1723" w14:paraId="449F221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98301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97A707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939A4A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36F6F1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504C08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25A133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08F417D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EB4CF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**. Correlation is significant at the 0.01 level (2-tailed).</w:t>
            </w:r>
          </w:p>
        </w:tc>
      </w:tr>
    </w:tbl>
    <w:p w14:paraId="1744505B" w14:textId="77777777" w:rsidR="006D1723" w:rsidRPr="006D1723" w:rsidRDefault="006D1723" w:rsidP="006D17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ID"/>
        </w:rPr>
      </w:pPr>
    </w:p>
    <w:p w14:paraId="32CB6915" w14:textId="77777777" w:rsidR="006D1723" w:rsidRPr="006D1723" w:rsidRDefault="006D1723" w:rsidP="006D1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6D1723" w:rsidRPr="006D1723" w14:paraId="34CC43B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8B230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r w:rsidRPr="006D1723">
              <w:rPr>
                <w:rFonts w:ascii="Arial" w:hAnsi="Arial" w:cs="Arial"/>
                <w:b/>
                <w:bCs/>
                <w:color w:val="010205"/>
                <w:lang w:val="en-ID"/>
              </w:rPr>
              <w:t>Reliability Statistics</w:t>
            </w:r>
          </w:p>
        </w:tc>
      </w:tr>
      <w:tr w:rsidR="006D1723" w:rsidRPr="006D1723" w14:paraId="5AA960A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4EEB2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DA0BE1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 of Items</w:t>
            </w:r>
          </w:p>
        </w:tc>
      </w:tr>
      <w:tr w:rsidR="006D1723" w:rsidRPr="006D1723" w14:paraId="77715DB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8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EEDE0E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.876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6D8D50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3</w:t>
            </w:r>
          </w:p>
        </w:tc>
      </w:tr>
    </w:tbl>
    <w:p w14:paraId="5324E5CF" w14:textId="77777777" w:rsidR="006D1723" w:rsidRPr="006D1723" w:rsidRDefault="006D1723" w:rsidP="006D17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ID"/>
        </w:rPr>
      </w:pPr>
    </w:p>
    <w:p w14:paraId="4991162F" w14:textId="77777777" w:rsidR="006D1723" w:rsidRDefault="006D1723">
      <w:pPr>
        <w:rPr>
          <w:rFonts w:asciiTheme="majorBidi" w:hAnsiTheme="majorBidi" w:cstheme="majorBidi"/>
          <w:sz w:val="24"/>
          <w:szCs w:val="24"/>
          <w:lang w:val="en-ID"/>
        </w:rPr>
      </w:pPr>
      <w:r>
        <w:rPr>
          <w:rFonts w:asciiTheme="majorBidi" w:hAnsiTheme="majorBidi" w:cstheme="majorBidi"/>
          <w:sz w:val="24"/>
          <w:szCs w:val="24"/>
          <w:lang w:val="en-ID"/>
        </w:rPr>
        <w:t>X3</w:t>
      </w:r>
    </w:p>
    <w:p w14:paraId="5E0CD6B3" w14:textId="77777777" w:rsidR="006D1723" w:rsidRPr="006D1723" w:rsidRDefault="006D1723" w:rsidP="006D1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W w:w="8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8"/>
        <w:gridCol w:w="1999"/>
        <w:gridCol w:w="1029"/>
        <w:gridCol w:w="1029"/>
        <w:gridCol w:w="1029"/>
        <w:gridCol w:w="1029"/>
        <w:gridCol w:w="1077"/>
      </w:tblGrid>
      <w:tr w:rsidR="006D1723" w:rsidRPr="006D1723" w14:paraId="593A0C6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9571C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r w:rsidRPr="006D1723">
              <w:rPr>
                <w:rFonts w:ascii="Arial" w:hAnsi="Arial" w:cs="Arial"/>
                <w:b/>
                <w:bCs/>
                <w:color w:val="010205"/>
                <w:lang w:val="en-ID"/>
              </w:rPr>
              <w:t>Correlations</w:t>
            </w:r>
          </w:p>
        </w:tc>
      </w:tr>
      <w:tr w:rsidR="006D1723" w:rsidRPr="006D1723" w14:paraId="524BB33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2FB691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1FC949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X3.1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DD45E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X3.2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CEF7E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X3.3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09E64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X3.4</w:t>
            </w:r>
          </w:p>
        </w:tc>
        <w:tc>
          <w:tcPr>
            <w:tcW w:w="107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9D4584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TOTALX3</w:t>
            </w:r>
          </w:p>
        </w:tc>
      </w:tr>
      <w:tr w:rsidR="006D1723" w:rsidRPr="006D1723" w14:paraId="185C4D4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D276F3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X3.1</w:t>
            </w:r>
          </w:p>
        </w:tc>
        <w:tc>
          <w:tcPr>
            <w:tcW w:w="199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E2853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1C9E7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F70F4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.757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11A91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.484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90240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.431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AC3107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.460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34B5325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80D434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DBEF1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370F4F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7281D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ED0F3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6CBA1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92B144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5ACAA81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65A2CC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C75501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B8F901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D97086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62B7AF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D1849B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57CFD27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062A807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B9FCB1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X3.2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3FA69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E7029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.757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5C225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9F481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.366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9E63D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.262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A68164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.454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63B4F7E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78F791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25977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2F77F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71ABF4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292AF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61F83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.009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F7CD99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2F3C4B7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0976F0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C8A262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1AE7314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25AAC6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B9531C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5A28B6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7CA196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3372CF0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72915E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X3.3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397BA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48CB5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.484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ADD27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.366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704E3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74664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.833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8549F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.552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35057A5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67D6B5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8C48C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D1593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58085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244D36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6E586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5414BC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26D0BC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E3271E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047B9A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AA916C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3DAA59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6100DB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0EA05B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0CEACD4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59901A2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0DAB4C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X3.4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566C8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8DFA9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.431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D254C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.262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0A666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.833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08362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812F00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.509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1418AD2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8485EE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6D8CB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BD6A8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ABBF0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CBC25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47EC2F5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AE025D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2A71970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1B6A6C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728E75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73F3C7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000390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3980B5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AF908D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5ED4F2C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12FD624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BAC06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TOTALX3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7319D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B3F7D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.460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37FB0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.454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A6020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.552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A983A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.509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2BF90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</w:tr>
      <w:tr w:rsidR="006D1723" w:rsidRPr="006D1723" w14:paraId="08F082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B0046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A4B4C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B7672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FDBDA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61922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2FA30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748E0F5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6D1723" w:rsidRPr="006D1723" w14:paraId="3131ED4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6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C99F5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AF2A87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A35D19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DB6916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FF6014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B9CC6B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880D32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511C7F1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69137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**. Correlation is significant at the 0.01 level (2-tailed).</w:t>
            </w:r>
          </w:p>
        </w:tc>
      </w:tr>
    </w:tbl>
    <w:p w14:paraId="4D4389EA" w14:textId="77777777" w:rsidR="006D1723" w:rsidRPr="006D1723" w:rsidRDefault="006D1723" w:rsidP="006D17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ID"/>
        </w:rPr>
      </w:pPr>
    </w:p>
    <w:p w14:paraId="330EAE93" w14:textId="77777777" w:rsidR="006D1723" w:rsidRPr="006D1723" w:rsidRDefault="006D1723" w:rsidP="006D1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6D1723" w:rsidRPr="006D1723" w14:paraId="6169CB1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4C0BB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r w:rsidRPr="006D1723">
              <w:rPr>
                <w:rFonts w:ascii="Arial" w:hAnsi="Arial" w:cs="Arial"/>
                <w:b/>
                <w:bCs/>
                <w:color w:val="010205"/>
                <w:lang w:val="en-ID"/>
              </w:rPr>
              <w:t>Reliability Statistics</w:t>
            </w:r>
          </w:p>
        </w:tc>
      </w:tr>
      <w:tr w:rsidR="006D1723" w:rsidRPr="006D1723" w14:paraId="3ACBAB7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A1DF6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703E09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 of Items</w:t>
            </w:r>
          </w:p>
        </w:tc>
      </w:tr>
      <w:tr w:rsidR="006D1723" w:rsidRPr="006D1723" w14:paraId="39EC31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8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27EC1D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.809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3DE158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4</w:t>
            </w:r>
          </w:p>
        </w:tc>
      </w:tr>
    </w:tbl>
    <w:p w14:paraId="352D758D" w14:textId="77777777" w:rsidR="006D1723" w:rsidRPr="006D1723" w:rsidRDefault="006D1723" w:rsidP="006D17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ID"/>
        </w:rPr>
      </w:pPr>
    </w:p>
    <w:p w14:paraId="2C037CBD" w14:textId="77777777" w:rsidR="006D1723" w:rsidRDefault="006D1723">
      <w:pPr>
        <w:rPr>
          <w:rFonts w:asciiTheme="majorBidi" w:hAnsiTheme="majorBidi" w:cstheme="majorBidi"/>
          <w:sz w:val="24"/>
          <w:szCs w:val="24"/>
          <w:lang w:val="en-ID"/>
        </w:rPr>
      </w:pPr>
      <w:r>
        <w:rPr>
          <w:rFonts w:asciiTheme="majorBidi" w:hAnsiTheme="majorBidi" w:cstheme="majorBidi"/>
          <w:sz w:val="24"/>
          <w:szCs w:val="24"/>
          <w:lang w:val="en-ID"/>
        </w:rPr>
        <w:t>Y</w:t>
      </w:r>
    </w:p>
    <w:p w14:paraId="1CD52253" w14:textId="77777777" w:rsidR="006D1723" w:rsidRPr="006D1723" w:rsidRDefault="006D1723" w:rsidP="006D1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W w:w="70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"/>
        <w:gridCol w:w="1998"/>
        <w:gridCol w:w="1030"/>
        <w:gridCol w:w="1030"/>
        <w:gridCol w:w="1030"/>
        <w:gridCol w:w="1030"/>
      </w:tblGrid>
      <w:tr w:rsidR="006D1723" w:rsidRPr="006D1723" w14:paraId="0A09F9B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927E7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r w:rsidRPr="006D1723">
              <w:rPr>
                <w:rFonts w:ascii="Arial" w:hAnsi="Arial" w:cs="Arial"/>
                <w:b/>
                <w:bCs/>
                <w:color w:val="010205"/>
                <w:lang w:val="en-ID"/>
              </w:rPr>
              <w:t>Correlations</w:t>
            </w:r>
          </w:p>
        </w:tc>
      </w:tr>
      <w:tr w:rsidR="006D1723" w:rsidRPr="006D1723" w14:paraId="70E598C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6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BBE9A1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29E9F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Y.1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501E73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Y.2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50F5F0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Y.3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9BD5EA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TOTALY</w:t>
            </w:r>
          </w:p>
        </w:tc>
      </w:tr>
      <w:tr w:rsidR="006D1723" w:rsidRPr="006D1723" w14:paraId="79769D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3227E8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Y.1</w:t>
            </w:r>
          </w:p>
        </w:tc>
        <w:tc>
          <w:tcPr>
            <w:tcW w:w="199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5CED7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0EC1B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29D73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.727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31C44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.517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E449E3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.872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3C7C4C3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678ACD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8B7C1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8252D5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4A37E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4F812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41A355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2B9AF2F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784305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53E93E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7CBDD8A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A2CFB0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AA5E65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5983AD4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2F9ABA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268428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Y.2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CD097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F1CF28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.727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A52E1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E4F14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.677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00A20D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.917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10661BA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DEB541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0641A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10DC0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8D62C9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79AF9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6511A2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4C0486B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83F66F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35E5D1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0625EDC9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81FF4E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D04688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D2A54D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0F4854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4B08AB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Y.3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C795A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C61B4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.517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12A38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.677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1764C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F82FD9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.826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</w:tr>
      <w:tr w:rsidR="006D1723" w:rsidRPr="006D1723" w14:paraId="6D90620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4E4D57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DF5DE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21341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D733E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FEF534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B5A984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6D1723" w:rsidRPr="006D1723" w14:paraId="089C0B1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70CE9D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574253E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73C5753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92EB9EF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0A008E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6681476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67BB611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562235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TOTALY</w:t>
            </w: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F253A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Pearson Correlation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7F734C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.872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7717B6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.917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D54BC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.826</w:t>
            </w:r>
            <w:r w:rsidRPr="006D1723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3C7EC2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</w:t>
            </w:r>
          </w:p>
        </w:tc>
      </w:tr>
      <w:tr w:rsidR="006D1723" w:rsidRPr="006D1723" w14:paraId="17BAA2C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89AAA5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64414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280EC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CB38DD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5150F3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239B4BE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6D1723" w:rsidRPr="006D1723" w14:paraId="5778EC4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8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043E7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99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DCD9E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A9F82C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67DCD0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F8EE1F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77FA8BB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100</w:t>
            </w:r>
          </w:p>
        </w:tc>
      </w:tr>
      <w:tr w:rsidR="006D1723" w:rsidRPr="006D1723" w14:paraId="6A1A86C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0CE0D7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**. Correlation is significant at the 0.01 level (2-tailed).</w:t>
            </w:r>
          </w:p>
        </w:tc>
      </w:tr>
    </w:tbl>
    <w:p w14:paraId="16B13EA3" w14:textId="77777777" w:rsidR="006D1723" w:rsidRPr="006D1723" w:rsidRDefault="006D1723" w:rsidP="006D17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ID"/>
        </w:rPr>
      </w:pPr>
    </w:p>
    <w:p w14:paraId="28BCAB7D" w14:textId="77777777" w:rsidR="006D1723" w:rsidRPr="006D1723" w:rsidRDefault="006D1723" w:rsidP="006D1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6D1723" w:rsidRPr="006D1723" w14:paraId="7DAD93D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0B9DB2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r w:rsidRPr="006D1723">
              <w:rPr>
                <w:rFonts w:ascii="Arial" w:hAnsi="Arial" w:cs="Arial"/>
                <w:b/>
                <w:bCs/>
                <w:color w:val="010205"/>
                <w:lang w:val="en-ID"/>
              </w:rPr>
              <w:t>Reliability Statistics</w:t>
            </w:r>
          </w:p>
        </w:tc>
      </w:tr>
      <w:tr w:rsidR="006D1723" w:rsidRPr="006D1723" w14:paraId="754AFCE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0DD20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83F73D1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 of Items</w:t>
            </w:r>
          </w:p>
        </w:tc>
      </w:tr>
      <w:tr w:rsidR="006D1723" w:rsidRPr="006D1723" w14:paraId="331A44A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8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8D4296A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.840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E45B414" w14:textId="77777777" w:rsidR="006D1723" w:rsidRPr="006D1723" w:rsidRDefault="006D1723" w:rsidP="006D172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6D1723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3</w:t>
            </w:r>
          </w:p>
        </w:tc>
      </w:tr>
    </w:tbl>
    <w:p w14:paraId="11C9596C" w14:textId="77777777" w:rsidR="006D1723" w:rsidRPr="006D1723" w:rsidRDefault="006D1723" w:rsidP="006D17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ID"/>
        </w:rPr>
      </w:pPr>
    </w:p>
    <w:p w14:paraId="74783D07" w14:textId="77777777" w:rsidR="006D1723" w:rsidRDefault="00F65A66">
      <w:pPr>
        <w:rPr>
          <w:rFonts w:asciiTheme="majorBidi" w:hAnsiTheme="majorBidi" w:cstheme="majorBidi"/>
          <w:sz w:val="24"/>
          <w:szCs w:val="24"/>
          <w:lang w:val="en-ID"/>
        </w:rPr>
      </w:pPr>
      <w:r>
        <w:rPr>
          <w:rFonts w:asciiTheme="majorBidi" w:hAnsiTheme="majorBidi" w:cstheme="majorBidi"/>
          <w:sz w:val="24"/>
          <w:szCs w:val="24"/>
          <w:lang w:val="en-ID"/>
        </w:rPr>
        <w:t xml:space="preserve">UJI REGRESI LINIER </w:t>
      </w:r>
    </w:p>
    <w:p w14:paraId="43CA299B" w14:textId="77777777" w:rsidR="00F65A66" w:rsidRPr="00F65A66" w:rsidRDefault="00F65A66" w:rsidP="00F65A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W w:w="58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</w:tblGrid>
      <w:tr w:rsidR="00F65A66" w:rsidRPr="00F65A66" w14:paraId="653BA06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AB0716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r w:rsidRPr="00F65A66">
              <w:rPr>
                <w:rFonts w:ascii="Arial" w:hAnsi="Arial" w:cs="Arial"/>
                <w:b/>
                <w:bCs/>
                <w:color w:val="010205"/>
                <w:lang w:val="en-ID"/>
              </w:rPr>
              <w:t>Model Summary</w:t>
            </w:r>
          </w:p>
        </w:tc>
      </w:tr>
      <w:tr w:rsidR="00F65A66" w:rsidRPr="00F65A66" w14:paraId="5E3CFB3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B862960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Model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4EE0F0F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R</w:t>
            </w:r>
          </w:p>
        </w:tc>
        <w:tc>
          <w:tcPr>
            <w:tcW w:w="10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BC47B5A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BD21C9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Adjusted R 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1C5D9B0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Std. Error of the Estimate</w:t>
            </w:r>
          </w:p>
        </w:tc>
      </w:tr>
      <w:tr w:rsidR="00F65A66" w:rsidRPr="00F65A66" w14:paraId="4106415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7E7BB8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35D1CA8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.841</w:t>
            </w:r>
            <w:r w:rsidRPr="00F65A66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a</w:t>
            </w:r>
          </w:p>
        </w:tc>
        <w:tc>
          <w:tcPr>
            <w:tcW w:w="10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6213892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.707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383DCDB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.697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4BC90A8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.585</w:t>
            </w:r>
          </w:p>
        </w:tc>
      </w:tr>
      <w:tr w:rsidR="00F65A66" w:rsidRPr="00F65A66" w14:paraId="1C61AE5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067FCD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lastRenderedPageBreak/>
              <w:t xml:space="preserve">a. Predictors: (Constant), </w:t>
            </w:r>
            <w:proofErr w:type="spellStart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Kepuasan</w:t>
            </w:r>
            <w:proofErr w:type="spellEnd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 xml:space="preserve"> </w:t>
            </w:r>
            <w:proofErr w:type="spellStart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Kerja</w:t>
            </w:r>
            <w:proofErr w:type="spellEnd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 xml:space="preserve">, Employee Engagement, </w:t>
            </w:r>
            <w:proofErr w:type="spellStart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Budaya</w:t>
            </w:r>
            <w:proofErr w:type="spellEnd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 xml:space="preserve"> </w:t>
            </w:r>
            <w:proofErr w:type="spellStart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Organisasi</w:t>
            </w:r>
            <w:proofErr w:type="spellEnd"/>
          </w:p>
        </w:tc>
      </w:tr>
    </w:tbl>
    <w:p w14:paraId="6A6A3BC2" w14:textId="77777777" w:rsidR="00F65A66" w:rsidRPr="00F65A66" w:rsidRDefault="00F65A66" w:rsidP="00F65A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ID"/>
        </w:rPr>
      </w:pPr>
    </w:p>
    <w:p w14:paraId="088380DC" w14:textId="77777777" w:rsidR="00F65A66" w:rsidRPr="00F65A66" w:rsidRDefault="00F65A66" w:rsidP="00F65A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W w:w="8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2"/>
        <w:gridCol w:w="1476"/>
        <w:gridCol w:w="1030"/>
        <w:gridCol w:w="1415"/>
        <w:gridCol w:w="1030"/>
        <w:gridCol w:w="1030"/>
      </w:tblGrid>
      <w:tr w:rsidR="00F65A66" w:rsidRPr="00F65A66" w14:paraId="059E47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F3234E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proofErr w:type="spellStart"/>
            <w:r w:rsidRPr="00F65A66">
              <w:rPr>
                <w:rFonts w:ascii="Arial" w:hAnsi="Arial" w:cs="Arial"/>
                <w:b/>
                <w:bCs/>
                <w:color w:val="010205"/>
                <w:lang w:val="en-ID"/>
              </w:rPr>
              <w:t>ANOVA</w:t>
            </w:r>
            <w:r w:rsidRPr="00F65A66">
              <w:rPr>
                <w:rFonts w:ascii="Arial" w:hAnsi="Arial" w:cs="Arial"/>
                <w:b/>
                <w:bCs/>
                <w:color w:val="010205"/>
                <w:vertAlign w:val="superscript"/>
                <w:lang w:val="en-ID"/>
              </w:rPr>
              <w:t>a</w:t>
            </w:r>
            <w:proofErr w:type="spellEnd"/>
          </w:p>
        </w:tc>
      </w:tr>
      <w:tr w:rsidR="00F65A66" w:rsidRPr="00F65A66" w14:paraId="73DC2D6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43141C5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Model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0B4EEB2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Sum of Squares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835EB20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df</w:t>
            </w:r>
          </w:p>
        </w:tc>
        <w:tc>
          <w:tcPr>
            <w:tcW w:w="141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789D08B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Mean Square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121487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9AA4314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</w:t>
            </w:r>
          </w:p>
        </w:tc>
      </w:tr>
      <w:tr w:rsidR="00F65A66" w:rsidRPr="00F65A66" w14:paraId="1B97FCF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C6D222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1</w:t>
            </w:r>
          </w:p>
        </w:tc>
        <w:tc>
          <w:tcPr>
            <w:tcW w:w="129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785D29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Regression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9ABC93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78.987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40FC3D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3</w:t>
            </w:r>
          </w:p>
        </w:tc>
        <w:tc>
          <w:tcPr>
            <w:tcW w:w="14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1989C6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26.329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C75410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bookmarkStart w:id="0" w:name="_GoBack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77.052</w:t>
            </w:r>
            <w:bookmarkEnd w:id="0"/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0F0A934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  <w:r w:rsidRPr="00F65A66"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en-ID"/>
              </w:rPr>
              <w:t>b</w:t>
            </w:r>
          </w:p>
        </w:tc>
      </w:tr>
      <w:tr w:rsidR="00F65A66" w:rsidRPr="00F65A66" w14:paraId="7772C02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0D17298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25EE48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Residual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3341C8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32.803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6F78CA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96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799CC6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.342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8802509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07197A3A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65A66" w:rsidRPr="00F65A66" w14:paraId="69CA691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41D9FB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542EF3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Total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59A0607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111.790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0E62E02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99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097FD91F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08B93E4D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4597C0C0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F65A66" w:rsidRPr="00F65A66" w14:paraId="47E39D8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2F051B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 xml:space="preserve">a. Dependent Variable: </w:t>
            </w:r>
            <w:proofErr w:type="spellStart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Loyalitas</w:t>
            </w:r>
            <w:proofErr w:type="spellEnd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 xml:space="preserve"> </w:t>
            </w:r>
            <w:proofErr w:type="spellStart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Karyawan</w:t>
            </w:r>
            <w:proofErr w:type="spellEnd"/>
          </w:p>
        </w:tc>
      </w:tr>
      <w:tr w:rsidR="00F65A66" w:rsidRPr="00F65A66" w14:paraId="1B2CF1D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1FDB4E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 xml:space="preserve">b. Predictors: (Constant), </w:t>
            </w:r>
            <w:proofErr w:type="spellStart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Kepuasan</w:t>
            </w:r>
            <w:proofErr w:type="spellEnd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 xml:space="preserve"> </w:t>
            </w:r>
            <w:proofErr w:type="spellStart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Kerja</w:t>
            </w:r>
            <w:proofErr w:type="spellEnd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 xml:space="preserve">, Employee Engagement, </w:t>
            </w:r>
            <w:proofErr w:type="spellStart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Budaya</w:t>
            </w:r>
            <w:proofErr w:type="spellEnd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 xml:space="preserve"> </w:t>
            </w:r>
            <w:proofErr w:type="spellStart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Organisasi</w:t>
            </w:r>
            <w:proofErr w:type="spellEnd"/>
          </w:p>
        </w:tc>
      </w:tr>
    </w:tbl>
    <w:p w14:paraId="264688EB" w14:textId="77777777" w:rsidR="00F65A66" w:rsidRPr="00F65A66" w:rsidRDefault="00F65A66" w:rsidP="00F65A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ID"/>
        </w:rPr>
      </w:pPr>
    </w:p>
    <w:p w14:paraId="7AFF789B" w14:textId="77777777" w:rsidR="00F65A66" w:rsidRPr="00F65A66" w:rsidRDefault="00F65A66" w:rsidP="00F65A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W w:w="9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2276"/>
        <w:gridCol w:w="1338"/>
        <w:gridCol w:w="1338"/>
        <w:gridCol w:w="1476"/>
        <w:gridCol w:w="1029"/>
        <w:gridCol w:w="1029"/>
      </w:tblGrid>
      <w:tr w:rsidR="00F65A66" w:rsidRPr="00F65A66" w14:paraId="0FFE474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C2DF53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proofErr w:type="spellStart"/>
            <w:r w:rsidRPr="00F65A66">
              <w:rPr>
                <w:rFonts w:ascii="Arial" w:hAnsi="Arial" w:cs="Arial"/>
                <w:b/>
                <w:bCs/>
                <w:color w:val="010205"/>
                <w:lang w:val="en-ID"/>
              </w:rPr>
              <w:t>Coefficients</w:t>
            </w:r>
            <w:r w:rsidRPr="00F65A66">
              <w:rPr>
                <w:rFonts w:ascii="Arial" w:hAnsi="Arial" w:cs="Arial"/>
                <w:b/>
                <w:bCs/>
                <w:color w:val="010205"/>
                <w:vertAlign w:val="superscript"/>
                <w:lang w:val="en-ID"/>
              </w:rPr>
              <w:t>a</w:t>
            </w:r>
            <w:proofErr w:type="spellEnd"/>
          </w:p>
        </w:tc>
      </w:tr>
      <w:tr w:rsidR="00F65A66" w:rsidRPr="00F65A66" w14:paraId="3803E1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0207C7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Model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DF1169D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Unstandardized Coefficients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4FD5D27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Standardized Coefficients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6EB6C05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t</w:t>
            </w:r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09BE744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</w:t>
            </w:r>
          </w:p>
        </w:tc>
      </w:tr>
      <w:tr w:rsidR="00F65A66" w:rsidRPr="00F65A66" w14:paraId="0D66B04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ED49D5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5361B50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B</w:t>
            </w:r>
          </w:p>
        </w:tc>
        <w:tc>
          <w:tcPr>
            <w:tcW w:w="13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7C2A8F8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Std. Error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1D93B4B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Beta</w:t>
            </w: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5C44FD7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737A94C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</w:tr>
      <w:tr w:rsidR="00F65A66" w:rsidRPr="00F65A66" w14:paraId="679389C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7865383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1</w:t>
            </w:r>
          </w:p>
        </w:tc>
        <w:tc>
          <w:tcPr>
            <w:tcW w:w="227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3EA4C1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(Constant)</w:t>
            </w:r>
          </w:p>
        </w:tc>
        <w:tc>
          <w:tcPr>
            <w:tcW w:w="133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43439F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.431</w:t>
            </w:r>
          </w:p>
        </w:tc>
        <w:tc>
          <w:tcPr>
            <w:tcW w:w="13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861DDB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.847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48340E09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0B40F2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.509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AC736F1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.612</w:t>
            </w:r>
          </w:p>
        </w:tc>
      </w:tr>
      <w:tr w:rsidR="00F65A66" w:rsidRPr="00F65A66" w14:paraId="636CF5B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19630C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22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F98F56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proofErr w:type="spellStart"/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Budaya</w:t>
            </w:r>
            <w:proofErr w:type="spellEnd"/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 xml:space="preserve"> </w:t>
            </w:r>
            <w:proofErr w:type="spellStart"/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Organisasi</w:t>
            </w:r>
            <w:proofErr w:type="spellEnd"/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FCB71F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.188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0A1B25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.041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C03016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.341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018711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4.531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7A79788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F65A66" w:rsidRPr="00F65A66" w14:paraId="0FD455C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61BB8AF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22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8902CA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Employee Engagement</w:t>
            </w: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3CEAD5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.483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09B2FD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.071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2463EE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.495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1AA15E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6.832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1AD48F3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  <w:tr w:rsidR="00F65A66" w:rsidRPr="00F65A66" w14:paraId="0768424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FEBF31C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227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DA5302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proofErr w:type="spellStart"/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Kepuasan</w:t>
            </w:r>
            <w:proofErr w:type="spellEnd"/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 xml:space="preserve"> </w:t>
            </w:r>
            <w:proofErr w:type="spellStart"/>
            <w:r w:rsidRPr="00F65A66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Kerja</w:t>
            </w:r>
            <w:proofErr w:type="spellEnd"/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7AF6BC3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.062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FC5F161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.023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7C9F266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.164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9651CED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2.672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713A330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.009</w:t>
            </w:r>
          </w:p>
        </w:tc>
      </w:tr>
      <w:tr w:rsidR="00F65A66" w:rsidRPr="00F65A66" w14:paraId="7598019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C36F77" w14:textId="77777777" w:rsidR="00F65A66" w:rsidRPr="00F65A66" w:rsidRDefault="00F65A66" w:rsidP="00F65A6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 xml:space="preserve">a. Dependent Variable: </w:t>
            </w:r>
            <w:proofErr w:type="spellStart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Loyalitas</w:t>
            </w:r>
            <w:proofErr w:type="spellEnd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 xml:space="preserve"> </w:t>
            </w:r>
            <w:proofErr w:type="spellStart"/>
            <w:r w:rsidRPr="00F65A66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Karyawan</w:t>
            </w:r>
            <w:proofErr w:type="spellEnd"/>
          </w:p>
        </w:tc>
      </w:tr>
    </w:tbl>
    <w:p w14:paraId="6382FEFC" w14:textId="77777777" w:rsidR="00F65A66" w:rsidRPr="00F65A66" w:rsidRDefault="00F65A66" w:rsidP="00F65A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ID"/>
        </w:rPr>
      </w:pPr>
    </w:p>
    <w:p w14:paraId="337CFBAA" w14:textId="77777777" w:rsidR="00F65A66" w:rsidRPr="0005117D" w:rsidRDefault="00F65A66">
      <w:pPr>
        <w:rPr>
          <w:rFonts w:asciiTheme="majorBidi" w:hAnsiTheme="majorBidi" w:cstheme="majorBidi"/>
          <w:sz w:val="24"/>
          <w:szCs w:val="24"/>
        </w:rPr>
      </w:pPr>
    </w:p>
    <w:sectPr w:rsidR="00F65A66" w:rsidRPr="000511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723"/>
    <w:rsid w:val="0005117D"/>
    <w:rsid w:val="001B0901"/>
    <w:rsid w:val="005A4E97"/>
    <w:rsid w:val="006D1723"/>
    <w:rsid w:val="00A85F4A"/>
    <w:rsid w:val="00D52992"/>
    <w:rsid w:val="00F6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6ADF4"/>
  <w15:chartTrackingRefBased/>
  <w15:docId w15:val="{AF9F5368-F39C-4E86-9F6C-1187BEF8A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2024-10-12T02:23:00Z</dcterms:created>
  <dcterms:modified xsi:type="dcterms:W3CDTF">2024-10-12T04:13:00Z</dcterms:modified>
</cp:coreProperties>
</file>